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2d0d595cd0a436b77d34e7236bde5fb02c9699"/>
    <w:p>
      <w:pPr>
        <w:pStyle w:val="Heading3"/>
      </w:pPr>
      <w:r>
        <w:t xml:space="preserve">На станции Щербинка МЦД 2 началась модернизация платформ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588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sherbinka.mos.ru/www/upload/medialibrary/b06/tnmwkjxljmu41jc07a44ppi7b91syba1/mos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88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станции стартовала реконструкция двух пассажирских платформ №1 и №2 общей площадью более 2 тыс. кв. метров. В настоящее время проводятся подготовительные работы и демонтаж ограждений платформ. В ходе работ платформы будут полностью демонтированы, а на их месте построят новые.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станции появятся новые навесы из современных материалов, проведут новую водосточную систему, установят освещения, установят динамические табло и многое другое. Общая стоимость работ по модернизации станции Щербинка составит более 600 млн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«Модернизация платформ Щербинки — важный шаг в повышении безопасности пассажиров. Неоднократно системы безопасности станциификсировали случаи несанкционированного проникновения на платформы или железнодорожные пути, где ограждение отсутствует или не отвечает требованиям безопасности. В первую очередь данное решение позволит предотвратить сопряженные с этим риски для жизни и здоровья граждан», — отметил депутат Московской городской Думы Александр Козлов.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работы запланировано завершить до конца 2026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16 января этого года открылся обновленный городской вокзал Щербинка на МЦД-2. Новый конкорс площадью более 4 тыс. кв. метров оснащен четырьмя эскалаторами и таким же количеством лифтов. С момента открытия пассажиропоток на станции вырос на 50%.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http://gbuzhil-sherbinka.mos.ru/presscenter/news/detail/12931730.html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«Жилищник района Щербинка»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gbuzhil-sherbinka.mos.ru" TargetMode="External" /><Relationship Type="http://schemas.openxmlformats.org/officeDocument/2006/relationships/hyperlink" Id="rId23" Target="http://gbuzhil-sherbinka.mos.ru/presscenter/news/detail/12931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buzhil-sherbinka.mos.ru" TargetMode="External" /><Relationship Type="http://schemas.openxmlformats.org/officeDocument/2006/relationships/hyperlink" Id="rId23" Target="http://gbuzhil-sherbinka.mos.ru/presscenter/news/detail/12931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2025-08-05T15:21:46Z</dcterms:created>
  <dcterms:modified xsi:type="dcterms:W3CDTF">2025-08-05T15:21:46Z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